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C67" w:rsidRPr="00CA6C67" w:rsidRDefault="00CA6C67" w:rsidP="00CA6C67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 «Торговля России»</w:t>
      </w:r>
    </w:p>
    <w:p w:rsidR="00000000" w:rsidRDefault="00CA6C67" w:rsidP="00CA6C67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Медвенского района сообщает,</w:t>
      </w:r>
      <w:r w:rsidR="009E69D8" w:rsidRPr="009E69D8">
        <w:rPr>
          <w:rFonts w:ascii="Times New Roman" w:hAnsi="Times New Roman" w:cs="Times New Roman"/>
          <w:sz w:val="28"/>
          <w:szCs w:val="28"/>
        </w:rPr>
        <w:t xml:space="preserve"> что Министерство промышленности и торговли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69D8" w:rsidRPr="009E69D8">
        <w:rPr>
          <w:rFonts w:ascii="Times New Roman" w:hAnsi="Times New Roman" w:cs="Times New Roman"/>
          <w:sz w:val="28"/>
          <w:szCs w:val="28"/>
        </w:rPr>
        <w:t>Федерации проводит ежегодный конкурс «Торговля России»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9E69D8" w:rsidRPr="009E69D8">
        <w:rPr>
          <w:rFonts w:ascii="Times New Roman" w:hAnsi="Times New Roman" w:cs="Times New Roman"/>
          <w:sz w:val="28"/>
          <w:szCs w:val="28"/>
        </w:rPr>
        <w:t xml:space="preserve"> главной задачей которого является выявление и популяризация передового</w:t>
      </w:r>
      <w:r w:rsidR="000A69B1">
        <w:rPr>
          <w:rFonts w:ascii="Times New Roman" w:hAnsi="Times New Roman" w:cs="Times New Roman"/>
          <w:sz w:val="28"/>
          <w:szCs w:val="28"/>
        </w:rPr>
        <w:t xml:space="preserve"> </w:t>
      </w:r>
      <w:r w:rsidR="009E69D8" w:rsidRPr="009E69D8">
        <w:rPr>
          <w:rFonts w:ascii="Times New Roman" w:hAnsi="Times New Roman" w:cs="Times New Roman"/>
          <w:sz w:val="28"/>
          <w:szCs w:val="28"/>
        </w:rPr>
        <w:t xml:space="preserve">отраслевого опыта и лучших практик </w:t>
      </w:r>
      <w:proofErr w:type="spellStart"/>
      <w:r w:rsidR="009E69D8" w:rsidRPr="009E69D8">
        <w:rPr>
          <w:rFonts w:ascii="Times New Roman" w:hAnsi="Times New Roman" w:cs="Times New Roman"/>
          <w:sz w:val="28"/>
          <w:szCs w:val="28"/>
        </w:rPr>
        <w:t>многоформатной</w:t>
      </w:r>
      <w:proofErr w:type="spellEnd"/>
      <w:r w:rsidR="009E69D8" w:rsidRPr="009E69D8">
        <w:rPr>
          <w:rFonts w:ascii="Times New Roman" w:hAnsi="Times New Roman" w:cs="Times New Roman"/>
          <w:sz w:val="28"/>
          <w:szCs w:val="28"/>
        </w:rPr>
        <w:t xml:space="preserve"> торговли в России.</w:t>
      </w:r>
    </w:p>
    <w:p w:rsidR="00CA6C67" w:rsidRDefault="000A69B1" w:rsidP="00CA6C67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69B1">
        <w:rPr>
          <w:rFonts w:ascii="Times New Roman" w:hAnsi="Times New Roman" w:cs="Times New Roman"/>
          <w:sz w:val="28"/>
          <w:szCs w:val="28"/>
        </w:rPr>
        <w:t>Отбор участников будет проводиться по следующим номинациям: «Лучшая</w:t>
      </w:r>
      <w:r w:rsidR="00CA6C67">
        <w:rPr>
          <w:rFonts w:ascii="Times New Roman" w:hAnsi="Times New Roman" w:cs="Times New Roman"/>
          <w:sz w:val="28"/>
          <w:szCs w:val="28"/>
        </w:rPr>
        <w:t xml:space="preserve"> </w:t>
      </w:r>
      <w:r w:rsidRPr="000A69B1">
        <w:rPr>
          <w:rFonts w:ascii="Times New Roman" w:hAnsi="Times New Roman" w:cs="Times New Roman"/>
          <w:sz w:val="28"/>
          <w:szCs w:val="28"/>
        </w:rPr>
        <w:t>торговая улица», «Лучший нестационарный торговый объект», «Лучшая</w:t>
      </w:r>
      <w:r w:rsidR="00CA6C67">
        <w:rPr>
          <w:rFonts w:ascii="Times New Roman" w:hAnsi="Times New Roman" w:cs="Times New Roman"/>
          <w:sz w:val="28"/>
          <w:szCs w:val="28"/>
        </w:rPr>
        <w:t xml:space="preserve"> </w:t>
      </w:r>
      <w:r w:rsidRPr="000A69B1">
        <w:rPr>
          <w:rFonts w:ascii="Times New Roman" w:hAnsi="Times New Roman" w:cs="Times New Roman"/>
          <w:sz w:val="28"/>
          <w:szCs w:val="28"/>
        </w:rPr>
        <w:t>ярмарка», «Лучший розничный рынок», «Лучший мобильный торговый объект»,</w:t>
      </w:r>
      <w:r w:rsidR="00CA6C67">
        <w:rPr>
          <w:rFonts w:ascii="Times New Roman" w:hAnsi="Times New Roman" w:cs="Times New Roman"/>
          <w:sz w:val="28"/>
          <w:szCs w:val="28"/>
        </w:rPr>
        <w:t xml:space="preserve"> </w:t>
      </w:r>
      <w:r w:rsidRPr="000A69B1">
        <w:rPr>
          <w:rFonts w:ascii="Times New Roman" w:hAnsi="Times New Roman" w:cs="Times New Roman"/>
          <w:sz w:val="28"/>
          <w:szCs w:val="28"/>
        </w:rPr>
        <w:t>«Лучший магазин», «Лучшее предприятие питания», «Лучший оптовый</w:t>
      </w:r>
      <w:r w:rsidR="00CA6C67">
        <w:rPr>
          <w:rFonts w:ascii="Times New Roman" w:hAnsi="Times New Roman" w:cs="Times New Roman"/>
          <w:sz w:val="28"/>
          <w:szCs w:val="28"/>
        </w:rPr>
        <w:t xml:space="preserve"> </w:t>
      </w:r>
      <w:r w:rsidRPr="000A69B1">
        <w:rPr>
          <w:rFonts w:ascii="Times New Roman" w:hAnsi="Times New Roman" w:cs="Times New Roman"/>
          <w:sz w:val="28"/>
          <w:szCs w:val="28"/>
        </w:rPr>
        <w:t>продовольственный рынок», «Лучшая фирменная сеть местного</w:t>
      </w:r>
      <w:r w:rsidR="00CA6C67">
        <w:rPr>
          <w:rFonts w:ascii="Times New Roman" w:hAnsi="Times New Roman" w:cs="Times New Roman"/>
          <w:sz w:val="28"/>
          <w:szCs w:val="28"/>
        </w:rPr>
        <w:t xml:space="preserve"> </w:t>
      </w:r>
      <w:r w:rsidRPr="000A69B1">
        <w:rPr>
          <w:rFonts w:ascii="Times New Roman" w:hAnsi="Times New Roman" w:cs="Times New Roman"/>
          <w:sz w:val="28"/>
          <w:szCs w:val="28"/>
        </w:rPr>
        <w:t>товаропроизводителя», «Лучший торговый фестиваль», «Лучшая</w:t>
      </w:r>
      <w:r w:rsidR="00CA6C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69B1">
        <w:rPr>
          <w:rFonts w:ascii="Times New Roman" w:hAnsi="Times New Roman" w:cs="Times New Roman"/>
          <w:sz w:val="28"/>
          <w:szCs w:val="28"/>
        </w:rPr>
        <w:t>представленность</w:t>
      </w:r>
      <w:proofErr w:type="spellEnd"/>
      <w:r w:rsidRPr="000A69B1">
        <w:rPr>
          <w:rFonts w:ascii="Times New Roman" w:hAnsi="Times New Roman" w:cs="Times New Roman"/>
          <w:sz w:val="28"/>
          <w:szCs w:val="28"/>
        </w:rPr>
        <w:t xml:space="preserve"> российских товаров», «Лучший придорожный сервис»</w:t>
      </w:r>
      <w:r w:rsidR="00CA6C67">
        <w:rPr>
          <w:rFonts w:ascii="Times New Roman" w:hAnsi="Times New Roman" w:cs="Times New Roman"/>
          <w:sz w:val="28"/>
          <w:szCs w:val="28"/>
        </w:rPr>
        <w:t>.</w:t>
      </w:r>
    </w:p>
    <w:p w:rsidR="00CA6C67" w:rsidRDefault="00CA6C67" w:rsidP="00CA6C67">
      <w:pPr>
        <w:spacing w:after="0"/>
        <w:ind w:firstLine="709"/>
        <w:contextualSpacing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Style w:val="fontstyle01"/>
        </w:rPr>
        <w:t>Этапы проведения Конкурса:</w:t>
      </w:r>
    </w:p>
    <w:p w:rsidR="00CA6C67" w:rsidRDefault="00CA6C67" w:rsidP="00CA6C67">
      <w:pPr>
        <w:spacing w:after="0"/>
        <w:ind w:firstLine="709"/>
        <w:contextualSpacing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Style w:val="fontstyle01"/>
        </w:rPr>
        <w:t>1) сбор заявок участников: 16.02.2026 – 27.03.2026;</w:t>
      </w:r>
    </w:p>
    <w:p w:rsidR="00CA6C67" w:rsidRDefault="00CA6C67" w:rsidP="00CA6C67">
      <w:pPr>
        <w:spacing w:after="0"/>
        <w:ind w:firstLine="709"/>
        <w:contextualSpacing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Style w:val="fontstyle01"/>
        </w:rPr>
        <w:t>2) квалификационный отбор: 30.03.2026-27.04.2026;</w:t>
      </w:r>
    </w:p>
    <w:p w:rsidR="00CA6C67" w:rsidRDefault="00CA6C67" w:rsidP="00CA6C67">
      <w:pPr>
        <w:spacing w:after="0"/>
        <w:ind w:firstLine="709"/>
        <w:contextualSpacing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Style w:val="fontstyle01"/>
        </w:rPr>
        <w:t>3) объявление победителей: 30.04.2026.</w:t>
      </w:r>
    </w:p>
    <w:p w:rsidR="00CA6C67" w:rsidRPr="00CA6C67" w:rsidRDefault="00CA6C67" w:rsidP="00CA6C67">
      <w:pPr>
        <w:spacing w:after="0"/>
        <w:ind w:firstLine="709"/>
        <w:contextualSpacing/>
        <w:jc w:val="both"/>
        <w:rPr>
          <w:rStyle w:val="fontstyle01"/>
          <w:rFonts w:ascii="Times New Roman" w:hAnsi="Times New Roman" w:cs="Times New Roman"/>
          <w:color w:val="auto"/>
        </w:rPr>
      </w:pPr>
      <w:r>
        <w:rPr>
          <w:rStyle w:val="fontstyle01"/>
        </w:rPr>
        <w:t xml:space="preserve">Награждение победителей состоится на форуме «Неделя </w:t>
      </w:r>
      <w:proofErr w:type="gramStart"/>
      <w:r>
        <w:rPr>
          <w:rStyle w:val="fontstyle01"/>
        </w:rPr>
        <w:t>российского</w:t>
      </w:r>
      <w:proofErr w:type="gramEnd"/>
      <w:r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>
        <w:rPr>
          <w:rStyle w:val="fontstyle01"/>
        </w:rPr>
        <w:t>ритейла</w:t>
      </w:r>
      <w:proofErr w:type="spellEnd"/>
      <w:r>
        <w:rPr>
          <w:rStyle w:val="fontstyle01"/>
        </w:rPr>
        <w:t>» 22.06.2026-25.06.2026 в г. Москва.</w:t>
      </w:r>
    </w:p>
    <w:p w:rsidR="00CA6C67" w:rsidRDefault="00CA6C67" w:rsidP="00CA6C67">
      <w:pPr>
        <w:spacing w:after="0"/>
        <w:ind w:firstLine="709"/>
        <w:contextualSpacing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Style w:val="fontstyle01"/>
        </w:rPr>
        <w:t xml:space="preserve">Для участия в конкурсе </w:t>
      </w:r>
      <w:proofErr w:type="spellStart"/>
      <w:r>
        <w:rPr>
          <w:rStyle w:val="fontstyle01"/>
        </w:rPr>
        <w:t>Минпромторгом</w:t>
      </w:r>
      <w:proofErr w:type="spellEnd"/>
      <w:r>
        <w:rPr>
          <w:rStyle w:val="fontstyle01"/>
        </w:rPr>
        <w:t xml:space="preserve"> России рекомендуется:</w:t>
      </w:r>
    </w:p>
    <w:p w:rsidR="00CA6C67" w:rsidRDefault="00CA6C67" w:rsidP="00CA6C67">
      <w:pPr>
        <w:spacing w:after="0"/>
        <w:ind w:firstLine="709"/>
        <w:contextualSpacing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Style w:val="fontstyle01"/>
        </w:rPr>
        <w:t xml:space="preserve">• заполнить анкету на официальном сайте </w:t>
      </w:r>
      <w:r>
        <w:rPr>
          <w:rStyle w:val="fontstyle01"/>
          <w:color w:val="0000FF"/>
        </w:rPr>
        <w:t>www.russiant.org</w:t>
      </w:r>
      <w:r>
        <w:rPr>
          <w:rStyle w:val="fontstyle01"/>
        </w:rPr>
        <w:t>, выбрав</w:t>
      </w:r>
    </w:p>
    <w:p w:rsidR="00CA6C67" w:rsidRDefault="00CA6C67" w:rsidP="00CA6C67">
      <w:pPr>
        <w:spacing w:after="0"/>
        <w:contextualSpacing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Style w:val="fontstyle01"/>
        </w:rPr>
        <w:t>подходящую номинацию;</w:t>
      </w:r>
    </w:p>
    <w:p w:rsidR="00CA6C67" w:rsidRDefault="00CA6C67" w:rsidP="00CA6C67">
      <w:pPr>
        <w:spacing w:after="0"/>
        <w:ind w:firstLine="709"/>
        <w:contextualSpacing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Style w:val="fontstyle01"/>
        </w:rPr>
        <w:t>• разместить в личном кабинете на сайте конкурса «Торговля России»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фотографии торговых объектов (не менее 10 высокого качества);</w:t>
      </w:r>
    </w:p>
    <w:p w:rsidR="00CA6C67" w:rsidRDefault="00CA6C67" w:rsidP="00CA6C67">
      <w:pPr>
        <w:spacing w:after="0"/>
        <w:ind w:firstLine="709"/>
        <w:contextualSpacing/>
        <w:jc w:val="both"/>
        <w:rPr>
          <w:rStyle w:val="fontstyle01"/>
        </w:rPr>
      </w:pPr>
      <w:r>
        <w:rPr>
          <w:rStyle w:val="fontstyle01"/>
        </w:rPr>
        <w:t>• направить дополнительные сведения на усмотрение участника Конкурса.</w:t>
      </w:r>
    </w:p>
    <w:p w:rsidR="00CA6C67" w:rsidRDefault="00CA6C67" w:rsidP="00CA6C67">
      <w:pPr>
        <w:spacing w:after="0"/>
        <w:ind w:firstLine="709"/>
        <w:contextualSpacing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Style w:val="fontstyle01"/>
        </w:rPr>
        <w:t xml:space="preserve">Со стороны </w:t>
      </w:r>
      <w:proofErr w:type="spellStart"/>
      <w:r>
        <w:rPr>
          <w:rStyle w:val="fontstyle01"/>
        </w:rPr>
        <w:t>Минпромторга</w:t>
      </w:r>
      <w:proofErr w:type="spellEnd"/>
      <w:r>
        <w:rPr>
          <w:rStyle w:val="fontstyle01"/>
        </w:rPr>
        <w:t xml:space="preserve"> РФ будет организовано внимательное изучение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лучших торговых объектов и использование всех своих возможностей для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распространения и демонстрации этих достижений. При отборе победителей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будут учитываться условия, которые создаются региональными и местными органами власти для развития бизнеса, внешний вид, оборудование объектов, их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Style w:val="fontstyle01"/>
        </w:rPr>
        <w:t>востребованность.</w:t>
      </w:r>
      <w:proofErr w:type="spellEnd"/>
    </w:p>
    <w:p w:rsidR="00CA6C67" w:rsidRPr="005224CB" w:rsidRDefault="00CA6C67" w:rsidP="00CA6C67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01"/>
        </w:rPr>
        <w:t>С 2019 года предприятия Курской области становились лауреатами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Конкурса 13 раз по следующим номинациям: «Лучшая ярмарка», «Лучший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 xml:space="preserve">мобильный торговый объект», «Лучший объект </w:t>
      </w:r>
      <w:proofErr w:type="spellStart"/>
      <w:r>
        <w:rPr>
          <w:rStyle w:val="fontstyle01"/>
        </w:rPr>
        <w:t>фаст</w:t>
      </w:r>
      <w:proofErr w:type="spellEnd"/>
      <w:r>
        <w:rPr>
          <w:rStyle w:val="fontstyle01"/>
        </w:rPr>
        <w:t xml:space="preserve"> - </w:t>
      </w:r>
      <w:proofErr w:type="spellStart"/>
      <w:r>
        <w:rPr>
          <w:rStyle w:val="fontstyle01"/>
        </w:rPr>
        <w:t>фуда</w:t>
      </w:r>
      <w:proofErr w:type="spellEnd"/>
      <w:r>
        <w:rPr>
          <w:rStyle w:val="fontstyle01"/>
        </w:rPr>
        <w:t>», «Лучший магазин»</w:t>
      </w:r>
      <w:r w:rsidR="005D34E7"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и «Лучшая фирменная сеть местного производителя»</w:t>
      </w:r>
      <w:r w:rsidR="00BB66E1">
        <w:rPr>
          <w:rStyle w:val="fontstyle01"/>
        </w:rPr>
        <w:t>.</w:t>
      </w:r>
    </w:p>
    <w:sectPr w:rsidR="00CA6C67" w:rsidRPr="00522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224CB"/>
    <w:rsid w:val="000A69B1"/>
    <w:rsid w:val="005224CB"/>
    <w:rsid w:val="005D34E7"/>
    <w:rsid w:val="009E69D8"/>
    <w:rsid w:val="00BB66E1"/>
    <w:rsid w:val="00CA6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CA6C6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Toshiba-User</dc:creator>
  <cp:keywords/>
  <dc:description/>
  <cp:lastModifiedBy>Toshiba-User</cp:lastModifiedBy>
  <cp:revision>6</cp:revision>
  <dcterms:created xsi:type="dcterms:W3CDTF">2026-02-26T06:04:00Z</dcterms:created>
  <dcterms:modified xsi:type="dcterms:W3CDTF">2026-02-26T06:15:00Z</dcterms:modified>
</cp:coreProperties>
</file>